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7FCCB" w14:textId="77777777" w:rsidR="006D0D16" w:rsidRDefault="006D0D16"/>
    <w:p w14:paraId="26D9D70F" w14:textId="77777777" w:rsidR="000F525B" w:rsidRDefault="00504476" w:rsidP="00504476">
      <w:pPr>
        <w:pStyle w:val="Title"/>
        <w:jc w:val="center"/>
      </w:pPr>
      <w:r>
        <w:t>Watchman</w:t>
      </w:r>
      <w:r w:rsidR="00FF3354">
        <w:t xml:space="preserve"> discharge instructions</w:t>
      </w:r>
    </w:p>
    <w:p w14:paraId="0E1C0FBA" w14:textId="77777777" w:rsidR="000F525B" w:rsidRDefault="000F525B" w:rsidP="000F525B">
      <w:pPr>
        <w:rPr>
          <w:rFonts w:ascii="Times New Roman" w:hAnsi="Times New Roman" w:cs="Times New Roman"/>
          <w:b/>
          <w:sz w:val="24"/>
          <w:szCs w:val="24"/>
        </w:rPr>
      </w:pPr>
    </w:p>
    <w:p w14:paraId="65940BAA" w14:textId="77777777" w:rsidR="000F525B" w:rsidRDefault="000F525B" w:rsidP="000F525B">
      <w:pPr>
        <w:rPr>
          <w:rFonts w:ascii="Times New Roman" w:hAnsi="Times New Roman" w:cs="Times New Roman"/>
          <w:b/>
          <w:sz w:val="24"/>
          <w:szCs w:val="24"/>
        </w:rPr>
      </w:pPr>
      <w:r>
        <w:rPr>
          <w:rFonts w:ascii="Times New Roman" w:hAnsi="Times New Roman" w:cs="Times New Roman"/>
          <w:b/>
          <w:sz w:val="24"/>
          <w:szCs w:val="24"/>
        </w:rPr>
        <w:t>Follow these instructions AFTER you go home from the hospital:</w:t>
      </w:r>
    </w:p>
    <w:p w14:paraId="7B906254" w14:textId="77777777" w:rsidR="000F525B" w:rsidRDefault="000F525B" w:rsidP="000F525B">
      <w:pPr>
        <w:rPr>
          <w:rFonts w:ascii="Times New Roman" w:hAnsi="Times New Roman" w:cs="Times New Roman"/>
          <w:b/>
          <w:sz w:val="24"/>
          <w:szCs w:val="24"/>
        </w:rPr>
      </w:pPr>
      <w:r>
        <w:rPr>
          <w:rFonts w:ascii="Times New Roman" w:hAnsi="Times New Roman" w:cs="Times New Roman"/>
          <w:b/>
          <w:sz w:val="24"/>
          <w:szCs w:val="24"/>
          <w:u w:val="single"/>
        </w:rPr>
        <w:t>Activity</w:t>
      </w:r>
    </w:p>
    <w:p w14:paraId="6D192E18" w14:textId="77777777" w:rsidR="000F525B" w:rsidRDefault="000F525B" w:rsidP="005044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Restrict your activities for the next 4</w:t>
      </w:r>
      <w:r w:rsidR="00504476">
        <w:rPr>
          <w:rFonts w:ascii="Times New Roman" w:hAnsi="Times New Roman" w:cs="Times New Roman"/>
          <w:sz w:val="24"/>
          <w:szCs w:val="24"/>
        </w:rPr>
        <w:t>8 hours (no lifting more than 15</w:t>
      </w:r>
      <w:r>
        <w:rPr>
          <w:rFonts w:ascii="Times New Roman" w:hAnsi="Times New Roman" w:cs="Times New Roman"/>
          <w:sz w:val="24"/>
          <w:szCs w:val="24"/>
        </w:rPr>
        <w:t xml:space="preserve"> pounds, avoid repetitive bending, lifting, twisting or straining)</w:t>
      </w:r>
      <w:r w:rsidR="00A442BC">
        <w:rPr>
          <w:rFonts w:ascii="Times New Roman" w:hAnsi="Times New Roman" w:cs="Times New Roman"/>
          <w:sz w:val="24"/>
          <w:szCs w:val="24"/>
        </w:rPr>
        <w:t>.</w:t>
      </w:r>
    </w:p>
    <w:p w14:paraId="7A0A390A" w14:textId="77777777" w:rsidR="00A442BC" w:rsidRDefault="000F525B" w:rsidP="005044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Minimize stair climbing for 48 hours</w:t>
      </w:r>
      <w:r w:rsidR="00A442BC">
        <w:rPr>
          <w:rFonts w:ascii="Times New Roman" w:hAnsi="Times New Roman" w:cs="Times New Roman"/>
          <w:sz w:val="24"/>
          <w:szCs w:val="24"/>
        </w:rPr>
        <w:t>.</w:t>
      </w:r>
    </w:p>
    <w:p w14:paraId="753B2B3E" w14:textId="77777777" w:rsidR="000F525B" w:rsidRPr="00A442BC" w:rsidRDefault="000F525B" w:rsidP="00504476">
      <w:pPr>
        <w:pStyle w:val="ListParagraph"/>
        <w:numPr>
          <w:ilvl w:val="0"/>
          <w:numId w:val="1"/>
        </w:numPr>
        <w:rPr>
          <w:rFonts w:ascii="Times New Roman" w:hAnsi="Times New Roman" w:cs="Times New Roman"/>
          <w:sz w:val="24"/>
          <w:szCs w:val="24"/>
        </w:rPr>
      </w:pPr>
      <w:r w:rsidRPr="00A442BC">
        <w:rPr>
          <w:rFonts w:ascii="Times New Roman" w:hAnsi="Times New Roman" w:cs="Times New Roman"/>
          <w:sz w:val="24"/>
          <w:szCs w:val="24"/>
        </w:rPr>
        <w:t>Avoid sitting or standing in one position for more than 1 hour</w:t>
      </w:r>
      <w:r w:rsidR="00A442BC">
        <w:rPr>
          <w:rFonts w:ascii="Times New Roman" w:hAnsi="Times New Roman" w:cs="Times New Roman"/>
          <w:sz w:val="24"/>
          <w:szCs w:val="24"/>
        </w:rPr>
        <w:t xml:space="preserve"> or the first 72 hrs.</w:t>
      </w:r>
    </w:p>
    <w:p w14:paraId="79F6D80A" w14:textId="77777777" w:rsidR="000F525B" w:rsidRDefault="000F525B" w:rsidP="005044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driving for 48 hours after discharge</w:t>
      </w:r>
      <w:r w:rsidR="00A442BC">
        <w:rPr>
          <w:rFonts w:ascii="Times New Roman" w:hAnsi="Times New Roman" w:cs="Times New Roman"/>
          <w:sz w:val="24"/>
          <w:szCs w:val="24"/>
        </w:rPr>
        <w:t>.</w:t>
      </w:r>
    </w:p>
    <w:p w14:paraId="0DCAF4D7" w14:textId="77777777" w:rsidR="00FF3354" w:rsidRDefault="00FF3354" w:rsidP="00FF3354">
      <w:pPr>
        <w:rPr>
          <w:rFonts w:ascii="Times New Roman" w:hAnsi="Times New Roman" w:cs="Times New Roman"/>
          <w:sz w:val="24"/>
          <w:szCs w:val="24"/>
        </w:rPr>
      </w:pPr>
      <w:r>
        <w:rPr>
          <w:rFonts w:ascii="Times New Roman" w:hAnsi="Times New Roman" w:cs="Times New Roman"/>
          <w:b/>
          <w:sz w:val="24"/>
          <w:szCs w:val="24"/>
          <w:u w:val="single"/>
        </w:rPr>
        <w:t>Care of Procedure/Incision Site</w:t>
      </w:r>
    </w:p>
    <w:p w14:paraId="3E1FA3AA" w14:textId="77777777" w:rsidR="00FF3354" w:rsidRDefault="00FF3354" w:rsidP="00FF335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Keep dressing clean and dry for 24 hours</w:t>
      </w:r>
      <w:r w:rsidR="00504476">
        <w:rPr>
          <w:rFonts w:ascii="Times New Roman" w:hAnsi="Times New Roman" w:cs="Times New Roman"/>
          <w:sz w:val="24"/>
          <w:szCs w:val="24"/>
        </w:rPr>
        <w:t>, then remove the dressing</w:t>
      </w:r>
      <w:r w:rsidR="00A442BC">
        <w:rPr>
          <w:rFonts w:ascii="Times New Roman" w:hAnsi="Times New Roman" w:cs="Times New Roman"/>
          <w:sz w:val="24"/>
          <w:szCs w:val="24"/>
        </w:rPr>
        <w:t>.</w:t>
      </w:r>
      <w:r w:rsidR="00504476">
        <w:rPr>
          <w:rFonts w:ascii="Times New Roman" w:hAnsi="Times New Roman" w:cs="Times New Roman"/>
          <w:sz w:val="24"/>
          <w:szCs w:val="24"/>
        </w:rPr>
        <w:t xml:space="preserve"> </w:t>
      </w:r>
      <w:r w:rsidR="00504476">
        <w:rPr>
          <w:rFonts w:ascii="Times New Roman" w:hAnsi="Times New Roman" w:cs="Times New Roman"/>
          <w:sz w:val="24"/>
          <w:szCs w:val="24"/>
        </w:rPr>
        <w:t>You do not need to put a dressing over the procedure/incision site</w:t>
      </w:r>
      <w:r w:rsidR="00504476">
        <w:rPr>
          <w:rFonts w:ascii="Times New Roman" w:hAnsi="Times New Roman" w:cs="Times New Roman"/>
          <w:sz w:val="24"/>
          <w:szCs w:val="24"/>
        </w:rPr>
        <w:t xml:space="preserve"> after 24 hours</w:t>
      </w:r>
    </w:p>
    <w:p w14:paraId="5ED67624" w14:textId="77777777" w:rsidR="00504476" w:rsidRPr="00504476" w:rsidRDefault="00FF3354" w:rsidP="0050447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You may SHOWER after 24 hours</w:t>
      </w:r>
      <w:r w:rsidR="00504476">
        <w:rPr>
          <w:rFonts w:ascii="Times New Roman" w:hAnsi="Times New Roman" w:cs="Times New Roman"/>
          <w:sz w:val="24"/>
          <w:szCs w:val="24"/>
        </w:rPr>
        <w:t>. W</w:t>
      </w:r>
      <w:r w:rsidR="00504476">
        <w:rPr>
          <w:rFonts w:ascii="Times New Roman" w:hAnsi="Times New Roman" w:cs="Times New Roman"/>
          <w:sz w:val="24"/>
          <w:szCs w:val="24"/>
        </w:rPr>
        <w:t>ash gently, pat dry.</w:t>
      </w:r>
    </w:p>
    <w:p w14:paraId="647F248F" w14:textId="77777777" w:rsidR="00FF3354" w:rsidRPr="00504476" w:rsidRDefault="00504476" w:rsidP="002B5BF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w:t>
      </w:r>
      <w:r w:rsidR="00FF3354" w:rsidRPr="00504476">
        <w:rPr>
          <w:rFonts w:ascii="Times New Roman" w:hAnsi="Times New Roman" w:cs="Times New Roman"/>
          <w:sz w:val="24"/>
          <w:szCs w:val="24"/>
        </w:rPr>
        <w:t>o tub bathing, soaking in the tub, swimming pools or hot tubs for 72 hours, Avoid lotions or powders at procedure/incision site for at least 1 week</w:t>
      </w:r>
      <w:r w:rsidR="00A442BC" w:rsidRPr="00504476">
        <w:rPr>
          <w:rFonts w:ascii="Times New Roman" w:hAnsi="Times New Roman" w:cs="Times New Roman"/>
          <w:sz w:val="24"/>
          <w:szCs w:val="24"/>
        </w:rPr>
        <w:t>.</w:t>
      </w:r>
    </w:p>
    <w:p w14:paraId="7CAA67D9" w14:textId="77777777" w:rsidR="000F525B" w:rsidRDefault="000F525B" w:rsidP="000F525B">
      <w:pPr>
        <w:rPr>
          <w:rFonts w:ascii="Times New Roman" w:hAnsi="Times New Roman" w:cs="Times New Roman"/>
          <w:sz w:val="24"/>
          <w:szCs w:val="24"/>
        </w:rPr>
      </w:pPr>
      <w:r>
        <w:rPr>
          <w:rFonts w:ascii="Times New Roman" w:hAnsi="Times New Roman" w:cs="Times New Roman"/>
          <w:b/>
          <w:sz w:val="24"/>
          <w:szCs w:val="24"/>
          <w:u w:val="single"/>
        </w:rPr>
        <w:t>Fluids and Diet</w:t>
      </w:r>
    </w:p>
    <w:p w14:paraId="305EF13C" w14:textId="77777777" w:rsidR="000F525B" w:rsidRDefault="000F525B" w:rsidP="000F525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Increase your water intake by 6 cups for the next 24 hours, unless otherwise instructed</w:t>
      </w:r>
      <w:r w:rsidR="00A442BC">
        <w:rPr>
          <w:rFonts w:ascii="Times New Roman" w:hAnsi="Times New Roman" w:cs="Times New Roman"/>
          <w:sz w:val="24"/>
          <w:szCs w:val="24"/>
        </w:rPr>
        <w:t>.</w:t>
      </w:r>
    </w:p>
    <w:p w14:paraId="455958F2" w14:textId="77777777" w:rsidR="000F525B" w:rsidRDefault="000F525B" w:rsidP="000F525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Follow your usual diet unless otherwise instructed</w:t>
      </w:r>
      <w:r w:rsidR="00A442BC">
        <w:rPr>
          <w:rFonts w:ascii="Times New Roman" w:hAnsi="Times New Roman" w:cs="Times New Roman"/>
          <w:sz w:val="24"/>
          <w:szCs w:val="24"/>
        </w:rPr>
        <w:t>.</w:t>
      </w:r>
    </w:p>
    <w:p w14:paraId="0FB62711" w14:textId="77777777" w:rsidR="000F525B" w:rsidRDefault="000F525B" w:rsidP="000F525B">
      <w:pPr>
        <w:rPr>
          <w:rFonts w:ascii="Times New Roman" w:hAnsi="Times New Roman" w:cs="Times New Roman"/>
          <w:sz w:val="24"/>
          <w:szCs w:val="24"/>
        </w:rPr>
      </w:pPr>
      <w:r>
        <w:rPr>
          <w:rFonts w:ascii="Times New Roman" w:hAnsi="Times New Roman" w:cs="Times New Roman"/>
          <w:b/>
          <w:sz w:val="24"/>
          <w:szCs w:val="24"/>
          <w:u w:val="single"/>
        </w:rPr>
        <w:t>Medications</w:t>
      </w:r>
    </w:p>
    <w:p w14:paraId="5A0560E9" w14:textId="77777777" w:rsidR="000F525B" w:rsidRDefault="000F525B" w:rsidP="000F525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Please refer to the attached Medication Reconciliation Form for your complete list of home medications to continue</w:t>
      </w:r>
      <w:r w:rsidR="00A442BC">
        <w:rPr>
          <w:rFonts w:ascii="Times New Roman" w:hAnsi="Times New Roman" w:cs="Times New Roman"/>
          <w:sz w:val="24"/>
          <w:szCs w:val="24"/>
        </w:rPr>
        <w:t>. This will be given upon discharge.</w:t>
      </w:r>
    </w:p>
    <w:p w14:paraId="1B63AB28" w14:textId="77777777" w:rsidR="000F525B" w:rsidRDefault="000F525B" w:rsidP="000F525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Please note: If you are diabetic and taking </w:t>
      </w:r>
      <w:r w:rsidRPr="00504476">
        <w:rPr>
          <w:rFonts w:ascii="Times New Roman" w:hAnsi="Times New Roman" w:cs="Times New Roman"/>
          <w:b/>
          <w:sz w:val="24"/>
          <w:szCs w:val="24"/>
        </w:rPr>
        <w:t>Glucophage/Metformin</w:t>
      </w:r>
      <w:r>
        <w:rPr>
          <w:rFonts w:ascii="Times New Roman" w:hAnsi="Times New Roman" w:cs="Times New Roman"/>
          <w:sz w:val="24"/>
          <w:szCs w:val="24"/>
        </w:rPr>
        <w:t>, do not take your Glucophage/Metformin for 72 hours after the procedure</w:t>
      </w:r>
    </w:p>
    <w:p w14:paraId="59A9CF35" w14:textId="77777777" w:rsidR="000F525B" w:rsidRDefault="000F525B" w:rsidP="000F525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You may take non-prescription pain medication that you normally use for minor discomfort</w:t>
      </w:r>
    </w:p>
    <w:p w14:paraId="627F0E80" w14:textId="77777777" w:rsidR="00504476" w:rsidRDefault="00504476">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3F5C3412" w14:textId="77777777" w:rsidR="000F525B" w:rsidRDefault="000F525B" w:rsidP="000F525B">
      <w:pPr>
        <w:rPr>
          <w:rFonts w:ascii="Times New Roman" w:hAnsi="Times New Roman" w:cs="Times New Roman"/>
          <w:sz w:val="24"/>
          <w:szCs w:val="24"/>
        </w:rPr>
      </w:pPr>
      <w:bookmarkStart w:id="0" w:name="_GoBack"/>
      <w:bookmarkEnd w:id="0"/>
      <w:r>
        <w:rPr>
          <w:rFonts w:ascii="Times New Roman" w:hAnsi="Times New Roman" w:cs="Times New Roman"/>
          <w:b/>
          <w:sz w:val="24"/>
          <w:szCs w:val="24"/>
          <w:u w:val="single"/>
        </w:rPr>
        <w:lastRenderedPageBreak/>
        <w:t>Potential Complications</w:t>
      </w:r>
    </w:p>
    <w:p w14:paraId="4F465BC6" w14:textId="77777777" w:rsidR="000F525B" w:rsidRDefault="000F525B" w:rsidP="000F525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If you experience profuse bleeding from the procedure/incision site, or notice a large lump under the skin at the procedure/incision site (this could mean you’re bleeding under the skin), apply direct, firm pressure to the site and proceed to the nearest Emergency Room. If you are unable to control the bleeding with direct, firm pressure, CALL 911</w:t>
      </w:r>
    </w:p>
    <w:p w14:paraId="593B8E79" w14:textId="77777777" w:rsidR="000F525B" w:rsidRDefault="000F525B" w:rsidP="000F525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You should be able to urinate once within the first 8 hours after your procedure. If your  bladder feels full and you’re unable to urinate, go to the nearest Emergency Room</w:t>
      </w:r>
    </w:p>
    <w:p w14:paraId="5CD5A61A" w14:textId="77777777" w:rsidR="000F525B" w:rsidRDefault="000F525B" w:rsidP="000F525B">
      <w:pPr>
        <w:rPr>
          <w:rFonts w:ascii="Times New Roman" w:hAnsi="Times New Roman" w:cs="Times New Roman"/>
          <w:sz w:val="24"/>
          <w:szCs w:val="24"/>
        </w:rPr>
      </w:pPr>
      <w:r>
        <w:rPr>
          <w:rFonts w:ascii="Times New Roman" w:hAnsi="Times New Roman" w:cs="Times New Roman"/>
          <w:b/>
          <w:sz w:val="24"/>
          <w:szCs w:val="24"/>
          <w:u w:val="single"/>
        </w:rPr>
        <w:t>Call your physician if any of the following occur</w:t>
      </w:r>
    </w:p>
    <w:p w14:paraId="0B520DBD" w14:textId="77777777" w:rsidR="000F525B" w:rsidRDefault="000F525B" w:rsidP="000F525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Fever greater than 100 degrees F taken by mouth at least 20 minutes after eating or drinking</w:t>
      </w:r>
      <w:r w:rsidR="00A442BC">
        <w:rPr>
          <w:rFonts w:ascii="Times New Roman" w:hAnsi="Times New Roman" w:cs="Times New Roman"/>
          <w:sz w:val="24"/>
          <w:szCs w:val="24"/>
        </w:rPr>
        <w:t>.</w:t>
      </w:r>
    </w:p>
    <w:p w14:paraId="65E5BA6A" w14:textId="77777777" w:rsidR="000F525B" w:rsidRDefault="000F525B" w:rsidP="000F525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Pain that is not relieved by over-the-counter pain medications you normally use</w:t>
      </w:r>
    </w:p>
    <w:p w14:paraId="392D5B89" w14:textId="77777777" w:rsidR="000F525B" w:rsidRDefault="000F525B" w:rsidP="000F525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 dressing that is soaked through with blood</w:t>
      </w:r>
      <w:r w:rsidR="00A442BC">
        <w:rPr>
          <w:rFonts w:ascii="Times New Roman" w:hAnsi="Times New Roman" w:cs="Times New Roman"/>
          <w:sz w:val="24"/>
          <w:szCs w:val="24"/>
        </w:rPr>
        <w:t>.</w:t>
      </w:r>
    </w:p>
    <w:p w14:paraId="1C1D673F" w14:textId="77777777" w:rsidR="000F525B" w:rsidRDefault="000F525B" w:rsidP="000F525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If the procedure/incision site becomes warm to the touch, red, inflamed or you notice thick drainage from the site</w:t>
      </w:r>
      <w:r w:rsidR="00A442BC">
        <w:rPr>
          <w:rFonts w:ascii="Times New Roman" w:hAnsi="Times New Roman" w:cs="Times New Roman"/>
          <w:sz w:val="24"/>
          <w:szCs w:val="24"/>
        </w:rPr>
        <w:t>.</w:t>
      </w:r>
    </w:p>
    <w:p w14:paraId="2F0E9283" w14:textId="77777777" w:rsidR="000F525B" w:rsidRDefault="000F525B" w:rsidP="000F525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Numbness/tingling or decrease in sensation to legs, feet or toes</w:t>
      </w:r>
      <w:r w:rsidR="00A442BC">
        <w:rPr>
          <w:rFonts w:ascii="Times New Roman" w:hAnsi="Times New Roman" w:cs="Times New Roman"/>
          <w:sz w:val="24"/>
          <w:szCs w:val="24"/>
        </w:rPr>
        <w:t>.</w:t>
      </w:r>
    </w:p>
    <w:p w14:paraId="5D176F06" w14:textId="77777777" w:rsidR="000F525B" w:rsidRDefault="000F525B" w:rsidP="000F525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Difficulty urinating/emptying your bladder completely</w:t>
      </w:r>
      <w:r w:rsidR="00A442BC">
        <w:rPr>
          <w:rFonts w:ascii="Times New Roman" w:hAnsi="Times New Roman" w:cs="Times New Roman"/>
          <w:sz w:val="24"/>
          <w:szCs w:val="24"/>
        </w:rPr>
        <w:t>.</w:t>
      </w:r>
    </w:p>
    <w:p w14:paraId="670B254D" w14:textId="77777777" w:rsidR="000F525B" w:rsidRDefault="000F525B" w:rsidP="000F525B">
      <w:pPr>
        <w:rPr>
          <w:rFonts w:ascii="Times New Roman" w:hAnsi="Times New Roman" w:cs="Times New Roman"/>
          <w:sz w:val="24"/>
          <w:szCs w:val="24"/>
        </w:rPr>
      </w:pPr>
      <w:r>
        <w:rPr>
          <w:rFonts w:ascii="Times New Roman" w:hAnsi="Times New Roman" w:cs="Times New Roman"/>
          <w:b/>
          <w:sz w:val="24"/>
          <w:szCs w:val="24"/>
          <w:u w:val="single"/>
        </w:rPr>
        <w:t>Closure Device (if applicable)</w:t>
      </w:r>
    </w:p>
    <w:p w14:paraId="31A2D8EF" w14:textId="77777777" w:rsidR="000F525B" w:rsidRDefault="000F525B" w:rsidP="000F525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You may have received a closure device placed at the procedure/incision site. If so, you will receive a special card explaining the device. You should be aware of additional information if you received a closure device.</w:t>
      </w:r>
    </w:p>
    <w:p w14:paraId="4F691A1F" w14:textId="77777777" w:rsidR="00FF3354" w:rsidRDefault="000F525B" w:rsidP="000F525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 small pea-sized lump felt at the site is normal. This will resolve over time.</w:t>
      </w:r>
    </w:p>
    <w:p w14:paraId="0E1BF42D" w14:textId="77777777" w:rsidR="000F525B" w:rsidRPr="00504476" w:rsidRDefault="000F525B" w:rsidP="000F525B">
      <w:pPr>
        <w:rPr>
          <w:rFonts w:ascii="Times New Roman" w:hAnsi="Times New Roman" w:cs="Times New Roman"/>
          <w:sz w:val="24"/>
          <w:szCs w:val="24"/>
        </w:rPr>
      </w:pPr>
      <w:r>
        <w:rPr>
          <w:rFonts w:ascii="Times New Roman" w:hAnsi="Times New Roman" w:cs="Times New Roman"/>
          <w:b/>
          <w:sz w:val="24"/>
          <w:szCs w:val="24"/>
          <w:u w:val="single"/>
        </w:rPr>
        <w:t>Follow-up Care</w:t>
      </w:r>
    </w:p>
    <w:p w14:paraId="61731ED0" w14:textId="77777777" w:rsidR="000F525B" w:rsidRDefault="000F525B" w:rsidP="000F525B">
      <w:pPr>
        <w:pStyle w:val="ListParagraph"/>
        <w:numPr>
          <w:ilvl w:val="0"/>
          <w:numId w:val="7"/>
        </w:numPr>
        <w:rPr>
          <w:rFonts w:ascii="Times New Roman" w:hAnsi="Times New Roman" w:cs="Times New Roman"/>
          <w:b/>
          <w:sz w:val="24"/>
          <w:szCs w:val="24"/>
          <w:u w:val="single"/>
        </w:rPr>
      </w:pPr>
      <w:r>
        <w:rPr>
          <w:rFonts w:ascii="Times New Roman" w:hAnsi="Times New Roman" w:cs="Times New Roman"/>
          <w:sz w:val="24"/>
          <w:szCs w:val="24"/>
        </w:rPr>
        <w:t>Please call the office at 480-747-6532 for a follow-up appointment or if you have any questions or concerns. After office hours you can reach your physician through his/her answering service. If you need immediate attention, call 911 or proceed to the nearest Emergency Room</w:t>
      </w:r>
      <w:r w:rsidR="00024DBD">
        <w:rPr>
          <w:rFonts w:ascii="Times New Roman" w:hAnsi="Times New Roman" w:cs="Times New Roman"/>
          <w:sz w:val="24"/>
          <w:szCs w:val="24"/>
        </w:rPr>
        <w:t>.</w:t>
      </w:r>
    </w:p>
    <w:p w14:paraId="187201CF" w14:textId="77777777" w:rsidR="000F525B" w:rsidRDefault="000F525B" w:rsidP="000F525B">
      <w:pPr>
        <w:rPr>
          <w:rFonts w:ascii="Times New Roman" w:hAnsi="Times New Roman" w:cs="Times New Roman"/>
          <w:sz w:val="24"/>
          <w:szCs w:val="24"/>
        </w:rPr>
      </w:pPr>
    </w:p>
    <w:p w14:paraId="68BC196B" w14:textId="77777777" w:rsidR="000F525B" w:rsidRDefault="000F525B"/>
    <w:sectPr w:rsidR="000F525B">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6FB5B" w14:textId="77777777" w:rsidR="00E70B3C" w:rsidRDefault="00E70B3C" w:rsidP="00457927">
      <w:pPr>
        <w:spacing w:after="0" w:line="240" w:lineRule="auto"/>
      </w:pPr>
      <w:r>
        <w:separator/>
      </w:r>
    </w:p>
  </w:endnote>
  <w:endnote w:type="continuationSeparator" w:id="0">
    <w:p w14:paraId="68DF22D9" w14:textId="77777777" w:rsidR="00E70B3C" w:rsidRDefault="00E70B3C" w:rsidP="00457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76827" w14:textId="77777777" w:rsidR="00504476" w:rsidRDefault="00504476" w:rsidP="00542FB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2388EC" w14:textId="77777777" w:rsidR="00504476" w:rsidRDefault="00504476" w:rsidP="0050447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64876D0" w14:textId="77777777" w:rsidR="00457927" w:rsidRDefault="00457927" w:rsidP="0050447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559C6" w14:textId="77777777" w:rsidR="00504476" w:rsidRDefault="00504476" w:rsidP="00542FB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41C32B" w14:textId="77777777" w:rsidR="00457927" w:rsidRDefault="00457927" w:rsidP="0050447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C4652" w14:textId="77777777" w:rsidR="00E70B3C" w:rsidRDefault="00E70B3C" w:rsidP="00457927">
      <w:pPr>
        <w:spacing w:after="0" w:line="240" w:lineRule="auto"/>
      </w:pPr>
      <w:r>
        <w:separator/>
      </w:r>
    </w:p>
  </w:footnote>
  <w:footnote w:type="continuationSeparator" w:id="0">
    <w:p w14:paraId="1176F535" w14:textId="77777777" w:rsidR="00E70B3C" w:rsidRDefault="00E70B3C" w:rsidP="0045792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EB60E" w14:textId="77777777" w:rsidR="00457927" w:rsidRDefault="00457927">
    <w:pPr>
      <w:pStyle w:val="Header"/>
    </w:pPr>
    <w:r>
      <w:rPr>
        <w:noProof/>
      </w:rPr>
      <w:drawing>
        <wp:inline distT="0" distB="0" distL="0" distR="0" wp14:anchorId="69D8B993" wp14:editId="3A542B4C">
          <wp:extent cx="5943600" cy="819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o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81978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65CE9"/>
    <w:multiLevelType w:val="hybridMultilevel"/>
    <w:tmpl w:val="32A8C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486C37"/>
    <w:multiLevelType w:val="hybridMultilevel"/>
    <w:tmpl w:val="20B8A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D0B7CC8"/>
    <w:multiLevelType w:val="hybridMultilevel"/>
    <w:tmpl w:val="97041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B292C15"/>
    <w:multiLevelType w:val="hybridMultilevel"/>
    <w:tmpl w:val="DC287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BCD6FEF"/>
    <w:multiLevelType w:val="hybridMultilevel"/>
    <w:tmpl w:val="E6669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8E00139"/>
    <w:multiLevelType w:val="hybridMultilevel"/>
    <w:tmpl w:val="2C90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A667388"/>
    <w:multiLevelType w:val="hybridMultilevel"/>
    <w:tmpl w:val="D1B6D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27"/>
    <w:rsid w:val="00024DBD"/>
    <w:rsid w:val="000F525B"/>
    <w:rsid w:val="00161CE0"/>
    <w:rsid w:val="001F586E"/>
    <w:rsid w:val="00457927"/>
    <w:rsid w:val="004A15B2"/>
    <w:rsid w:val="00504476"/>
    <w:rsid w:val="006D0D16"/>
    <w:rsid w:val="00A442BC"/>
    <w:rsid w:val="00E6038A"/>
    <w:rsid w:val="00E70B3C"/>
    <w:rsid w:val="00FE4490"/>
    <w:rsid w:val="00FF33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204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25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927"/>
  </w:style>
  <w:style w:type="paragraph" w:styleId="Footer">
    <w:name w:val="footer"/>
    <w:basedOn w:val="Normal"/>
    <w:link w:val="FooterChar"/>
    <w:uiPriority w:val="99"/>
    <w:unhideWhenUsed/>
    <w:rsid w:val="00457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927"/>
  </w:style>
  <w:style w:type="paragraph" w:styleId="BalloonText">
    <w:name w:val="Balloon Text"/>
    <w:basedOn w:val="Normal"/>
    <w:link w:val="BalloonTextChar"/>
    <w:uiPriority w:val="99"/>
    <w:semiHidden/>
    <w:unhideWhenUsed/>
    <w:rsid w:val="00457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27"/>
    <w:rPr>
      <w:rFonts w:ascii="Tahoma" w:hAnsi="Tahoma" w:cs="Tahoma"/>
      <w:sz w:val="16"/>
      <w:szCs w:val="16"/>
    </w:rPr>
  </w:style>
  <w:style w:type="paragraph" w:styleId="ListParagraph">
    <w:name w:val="List Paragraph"/>
    <w:basedOn w:val="Normal"/>
    <w:uiPriority w:val="34"/>
    <w:qFormat/>
    <w:rsid w:val="000F525B"/>
    <w:pPr>
      <w:ind w:left="720"/>
      <w:contextualSpacing/>
    </w:pPr>
  </w:style>
  <w:style w:type="paragraph" w:styleId="Title">
    <w:name w:val="Title"/>
    <w:basedOn w:val="Normal"/>
    <w:next w:val="Normal"/>
    <w:link w:val="TitleChar"/>
    <w:uiPriority w:val="10"/>
    <w:qFormat/>
    <w:rsid w:val="005044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4476"/>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504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450</Words>
  <Characters>2569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Nassim Haddad</cp:lastModifiedBy>
  <cp:revision>6</cp:revision>
  <dcterms:created xsi:type="dcterms:W3CDTF">2012-12-11T16:08:00Z</dcterms:created>
  <dcterms:modified xsi:type="dcterms:W3CDTF">2016-07-10T15:21:00Z</dcterms:modified>
</cp:coreProperties>
</file>